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A9FE" w14:textId="05CDB480" w:rsidR="00A7553B" w:rsidRDefault="00A7553B" w:rsidP="00E334EB">
      <w:pPr>
        <w:pStyle w:val="Heading1"/>
      </w:pPr>
      <w:r w:rsidRPr="00E334EB">
        <w:t>General</w:t>
      </w:r>
    </w:p>
    <w:p w14:paraId="4E9A7AF9" w14:textId="77777777" w:rsidR="00413B91" w:rsidRDefault="00413B91" w:rsidP="00E334EB">
      <w:pPr>
        <w:pStyle w:val="Heading2"/>
      </w:pPr>
      <w:r w:rsidRPr="00E334EB">
        <w:t>General</w:t>
      </w:r>
    </w:p>
    <w:p w14:paraId="176C6FF0" w14:textId="77777777" w:rsidR="00413B91" w:rsidRDefault="00413B91" w:rsidP="0066205C">
      <w:pPr>
        <w:pStyle w:val="Heading3"/>
      </w:pPr>
      <w:r>
        <w:t>Support function-based needs and workspace allocation that reduce renovation and reconfiguration costs.</w:t>
      </w:r>
    </w:p>
    <w:p w14:paraId="360EF69F" w14:textId="77777777" w:rsidR="00413B91" w:rsidRDefault="00413B91" w:rsidP="0066205C">
      <w:pPr>
        <w:pStyle w:val="Heading3"/>
      </w:pPr>
      <w:r>
        <w:t>Promote the safety, health, and wellness of building users.</w:t>
      </w:r>
    </w:p>
    <w:p w14:paraId="77180095" w14:textId="77777777" w:rsidR="00413B91" w:rsidRDefault="00413B91" w:rsidP="0066205C">
      <w:pPr>
        <w:pStyle w:val="Heading3"/>
      </w:pPr>
      <w:r>
        <w:t>Fire taping products are not to be used, in either new construction or renovations. Putty, caulking, spray, or other fire stopping joints are acceptable.</w:t>
      </w:r>
    </w:p>
    <w:p w14:paraId="799675E4" w14:textId="416FF7F0" w:rsidR="00A7553B" w:rsidRDefault="00A7553B" w:rsidP="00E334EB">
      <w:pPr>
        <w:pStyle w:val="Heading1"/>
      </w:pPr>
      <w:r w:rsidRPr="00E334EB">
        <w:t>Products</w:t>
      </w:r>
    </w:p>
    <w:p w14:paraId="033FDEB7" w14:textId="77777777" w:rsidR="00930764" w:rsidRPr="0052172F" w:rsidRDefault="00930764" w:rsidP="0066205C">
      <w:pPr>
        <w:pStyle w:val="Heading2"/>
      </w:pPr>
      <w:bookmarkStart w:id="0" w:name="_Toc180568428"/>
      <w:r w:rsidRPr="0066205C">
        <w:t>Headwalls</w:t>
      </w:r>
      <w:bookmarkEnd w:id="0"/>
    </w:p>
    <w:p w14:paraId="444FB579" w14:textId="77777777" w:rsidR="00930764" w:rsidRPr="0052172F" w:rsidRDefault="00930764" w:rsidP="0066205C">
      <w:pPr>
        <w:pStyle w:val="Heading3"/>
      </w:pPr>
      <w:r w:rsidRPr="0052172F">
        <w:t xml:space="preserve">Headwalls will be </w:t>
      </w:r>
      <w:r w:rsidRPr="0066205C">
        <w:t>designed</w:t>
      </w:r>
      <w:r w:rsidRPr="0052172F">
        <w:t xml:space="preserve"> so that raising/lowering of the bed or stretchers will not catch/interfere the headwall or adjacent equipment and cause damage to either one.</w:t>
      </w:r>
    </w:p>
    <w:p w14:paraId="40F1B621" w14:textId="77777777" w:rsidR="00930764" w:rsidRPr="0052172F" w:rsidRDefault="00930764" w:rsidP="0066205C">
      <w:pPr>
        <w:pStyle w:val="Heading3"/>
      </w:pPr>
      <w:r w:rsidRPr="0052172F">
        <w:t>Provide multiple rails system for the installation of headwall accessories and the storage of a small quantity of medical surgical supplies for ease of access for direct Patient care.</w:t>
      </w:r>
    </w:p>
    <w:p w14:paraId="13E4F24C" w14:textId="77777777" w:rsidR="00930764" w:rsidRPr="0052172F" w:rsidRDefault="00930764" w:rsidP="0066205C">
      <w:pPr>
        <w:pStyle w:val="Heading3"/>
      </w:pPr>
      <w:r w:rsidRPr="0052172F">
        <w:t>Provide all rails, accessories, and backing required for mounting monitors, baskets and other equipment as required.</w:t>
      </w:r>
    </w:p>
    <w:p w14:paraId="51300D13" w14:textId="77777777" w:rsidR="00930764" w:rsidRPr="0052172F" w:rsidRDefault="00930764" w:rsidP="0066205C">
      <w:pPr>
        <w:pStyle w:val="Heading3"/>
      </w:pPr>
      <w:r w:rsidRPr="0052172F">
        <w:t>Headwalls to provide the following:</w:t>
      </w:r>
    </w:p>
    <w:p w14:paraId="3B7265F9" w14:textId="77777777" w:rsidR="00930764" w:rsidRPr="0052172F" w:rsidRDefault="00930764" w:rsidP="0066205C">
      <w:pPr>
        <w:pStyle w:val="Heading4"/>
      </w:pPr>
      <w:r w:rsidRPr="0052172F">
        <w:t xml:space="preserve">Non-institutional and modern design elements including finishes and colours that are </w:t>
      </w:r>
      <w:r w:rsidRPr="0066205C">
        <w:t>coordinated</w:t>
      </w:r>
      <w:r w:rsidRPr="0052172F">
        <w:t xml:space="preserve"> with the interior design concept.</w:t>
      </w:r>
    </w:p>
    <w:p w14:paraId="2EBED3A8" w14:textId="77777777" w:rsidR="00930764" w:rsidRPr="0052172F" w:rsidRDefault="00930764" w:rsidP="0066205C">
      <w:pPr>
        <w:pStyle w:val="Heading4"/>
      </w:pPr>
      <w:r w:rsidRPr="0052172F">
        <w:t>Services outlets, lighting and lighting controls as required.</w:t>
      </w:r>
    </w:p>
    <w:p w14:paraId="69CA9178" w14:textId="77777777" w:rsidR="00930764" w:rsidRPr="0052172F" w:rsidRDefault="00930764" w:rsidP="0066205C">
      <w:pPr>
        <w:pStyle w:val="Heading4"/>
      </w:pPr>
      <w:r w:rsidRPr="0052172F">
        <w:t>Fibre reinforced laminate (FRL):</w:t>
      </w:r>
    </w:p>
    <w:p w14:paraId="1B3BA6B3" w14:textId="77777777" w:rsidR="00930764" w:rsidRPr="0052172F" w:rsidRDefault="00930764" w:rsidP="0066205C">
      <w:pPr>
        <w:pStyle w:val="Heading5"/>
      </w:pPr>
      <w:r w:rsidRPr="0052172F">
        <w:t>Wood-</w:t>
      </w:r>
      <w:r w:rsidRPr="0066205C">
        <w:t>grain</w:t>
      </w:r>
      <w:r w:rsidRPr="0052172F">
        <w:t xml:space="preserve"> fibre reinforced laminate as specified herein, to all exposed surfaces or has wood-look components in prefabricated system</w:t>
      </w:r>
    </w:p>
    <w:p w14:paraId="5A76EF67" w14:textId="77777777" w:rsidR="00930764" w:rsidRPr="0052172F" w:rsidRDefault="00930764" w:rsidP="0066205C">
      <w:pPr>
        <w:pStyle w:val="Heading5"/>
      </w:pPr>
      <w:r w:rsidRPr="0052172F">
        <w:t>1.9 mm (0.075 inches) thick, monolithic panel with 20% continuous glass fibres; with the following properties:</w:t>
      </w:r>
    </w:p>
    <w:p w14:paraId="1FCB1C1C" w14:textId="77777777" w:rsidR="00930764" w:rsidRPr="0052172F" w:rsidRDefault="00930764" w:rsidP="005C0BBB">
      <w:pPr>
        <w:pStyle w:val="Heading6"/>
      </w:pPr>
      <w:r w:rsidRPr="0052172F">
        <w:t>Barcol Hardness: ASTM D2583, 35 typical</w:t>
      </w:r>
    </w:p>
    <w:p w14:paraId="4E0221E8" w14:textId="77777777" w:rsidR="00930764" w:rsidRPr="005C0BBB" w:rsidRDefault="00930764" w:rsidP="005C0BBB">
      <w:pPr>
        <w:pStyle w:val="Heading6"/>
      </w:pPr>
      <w:r w:rsidRPr="0052172F">
        <w:t xml:space="preserve">Wear </w:t>
      </w:r>
      <w:r w:rsidRPr="005C0BBB">
        <w:t>Resistance: NEMA LD3: Minimum 3,500 cycles</w:t>
      </w:r>
    </w:p>
    <w:p w14:paraId="42DBA2EA" w14:textId="77777777" w:rsidR="00930764" w:rsidRPr="0052172F" w:rsidRDefault="00930764" w:rsidP="005C0BBB">
      <w:pPr>
        <w:pStyle w:val="Heading6"/>
      </w:pPr>
      <w:r w:rsidRPr="005C0BBB">
        <w:t>Surface Burning</w:t>
      </w:r>
      <w:r w:rsidRPr="0052172F">
        <w:t>: ASTM E84, Class A. Flame Spread: 25 or less. Smoke Developed: 30 or less.</w:t>
      </w:r>
    </w:p>
    <w:p w14:paraId="7F05B87B" w14:textId="77777777" w:rsidR="00930764" w:rsidRPr="0052172F" w:rsidRDefault="00930764" w:rsidP="0066205C">
      <w:pPr>
        <w:pStyle w:val="Heading3"/>
      </w:pPr>
      <w:r w:rsidRPr="0052172F">
        <w:t>Patient Rooms and Exam/Treatment Rooms will be provided with double headwall medical gas panels on each side of Patient bed.</w:t>
      </w:r>
    </w:p>
    <w:p w14:paraId="02C0EDE6" w14:textId="77777777" w:rsidR="0077129B" w:rsidRDefault="0077129B">
      <w:pPr>
        <w:rPr>
          <w:b/>
        </w:rPr>
      </w:pPr>
      <w:r>
        <w:br w:type="page"/>
      </w:r>
    </w:p>
    <w:p w14:paraId="1323630B" w14:textId="5362721F" w:rsidR="00A7553B" w:rsidRDefault="00A7553B" w:rsidP="00E334EB">
      <w:pPr>
        <w:pStyle w:val="Heading1"/>
      </w:pPr>
      <w:r w:rsidRPr="00E334EB">
        <w:lastRenderedPageBreak/>
        <w:t>Execut</w:t>
      </w:r>
      <w:r w:rsidR="003241C6" w:rsidRPr="00E334EB">
        <w:t>ion</w:t>
      </w:r>
    </w:p>
    <w:p w14:paraId="4F9B5651" w14:textId="77777777" w:rsidR="00A7553B" w:rsidRPr="00A7553B" w:rsidRDefault="00A7553B" w:rsidP="0066205C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3ACCF7DB" w14:textId="77777777" w:rsidR="008B5952" w:rsidRDefault="008B5952" w:rsidP="0077129B">
      <w:pPr>
        <w:pStyle w:val="EndOfSection"/>
      </w:pPr>
      <w:r>
        <w:t>END OF SECTION</w:t>
      </w:r>
    </w:p>
    <w:p w14:paraId="644D6E7D" w14:textId="77777777" w:rsidR="0098079A" w:rsidRPr="008B5952" w:rsidRDefault="0098079A" w:rsidP="008B5952"/>
    <w:sectPr w:rsidR="0098079A" w:rsidRPr="008B5952" w:rsidSect="00016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DDE2" w14:textId="77777777" w:rsidR="002402DE" w:rsidRDefault="002402DE">
      <w:r>
        <w:separator/>
      </w:r>
    </w:p>
  </w:endnote>
  <w:endnote w:type="continuationSeparator" w:id="0">
    <w:p w14:paraId="20215A39" w14:textId="77777777" w:rsidR="002402DE" w:rsidRDefault="0024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1032" w14:textId="77777777" w:rsidR="00530E4C" w:rsidRDefault="00530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DE2F" w14:textId="45A9F298" w:rsidR="00486A8F" w:rsidRDefault="00486A8F" w:rsidP="00486A8F">
    <w:pPr>
      <w:pStyle w:val="Footer"/>
      <w:pBdr>
        <w:top w:val="single" w:sz="4" w:space="1" w:color="auto"/>
      </w:pBdr>
      <w:rPr>
        <w:rFonts w:cs="Arial"/>
      </w:rPr>
    </w:pPr>
    <w:r w:rsidRPr="00673B6B">
      <w:rPr>
        <w:rFonts w:cs="Arial"/>
      </w:rPr>
      <w:tab/>
    </w:r>
    <w:r w:rsidRPr="00673B6B">
      <w:rPr>
        <w:rFonts w:cs="Arial"/>
      </w:rPr>
      <w:tab/>
    </w:r>
    <w:r w:rsidR="008232DF">
      <w:rPr>
        <w:rFonts w:cs="Arial"/>
      </w:rPr>
      <w:t>December 2025</w:t>
    </w:r>
  </w:p>
  <w:p w14:paraId="18EDCF4B" w14:textId="77777777" w:rsidR="00016F50" w:rsidRPr="00486A8F" w:rsidRDefault="00016F50" w:rsidP="00486A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0B34" w14:textId="77777777" w:rsidR="00530E4C" w:rsidRDefault="00530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1409" w14:textId="77777777" w:rsidR="002402DE" w:rsidRDefault="002402DE">
      <w:r>
        <w:separator/>
      </w:r>
    </w:p>
  </w:footnote>
  <w:footnote w:type="continuationSeparator" w:id="0">
    <w:p w14:paraId="6FFEF46C" w14:textId="77777777" w:rsidR="002402DE" w:rsidRDefault="0024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E24D" w14:textId="77777777" w:rsidR="00530E4C" w:rsidRDefault="00530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2442" w14:textId="7EC97D1F" w:rsidR="008B5952" w:rsidRPr="00A82D92" w:rsidRDefault="008450DC" w:rsidP="008B5952">
    <w:pPr>
      <w:pStyle w:val="Header"/>
      <w:rPr>
        <w:b/>
      </w:rPr>
    </w:pPr>
    <w:r>
      <w:rPr>
        <w:b/>
      </w:rPr>
      <w:t>Technical Design Requirements</w:t>
    </w:r>
    <w:r w:rsidR="008B5952" w:rsidRPr="00A82D92">
      <w:rPr>
        <w:b/>
      </w:rPr>
      <w:tab/>
    </w:r>
    <w:r w:rsidR="008B5952" w:rsidRPr="00981189">
      <w:rPr>
        <w:b/>
      </w:rPr>
      <w:t xml:space="preserve">Section </w:t>
    </w:r>
    <w:r w:rsidR="00885208">
      <w:rPr>
        <w:b/>
      </w:rPr>
      <w:t>11 70 00</w:t>
    </w:r>
  </w:p>
  <w:p w14:paraId="0FE69075" w14:textId="75E7DDC3" w:rsidR="001C2F73" w:rsidRPr="001C2F73" w:rsidRDefault="008B5952" w:rsidP="008B5952">
    <w:pPr>
      <w:pStyle w:val="Header"/>
      <w:rPr>
        <w:b/>
        <w:caps/>
      </w:rPr>
    </w:pPr>
    <w:r>
      <w:tab/>
    </w:r>
    <w:r w:rsidR="00930764">
      <w:rPr>
        <w:b/>
        <w:caps/>
      </w:rPr>
      <w:t>Headwal</w:t>
    </w:r>
    <w:r w:rsidR="00E3142A">
      <w:rPr>
        <w:b/>
        <w:caps/>
      </w:rPr>
      <w:t>ls</w:t>
    </w:r>
  </w:p>
  <w:p w14:paraId="5E2566A3" w14:textId="0ACC095C" w:rsidR="008B5952" w:rsidRDefault="008450DC" w:rsidP="008B5952">
    <w:pPr>
      <w:pStyle w:val="Header"/>
      <w:pBdr>
        <w:bottom w:val="single" w:sz="4" w:space="1" w:color="auto"/>
      </w:pBdr>
    </w:pPr>
    <w:r>
      <w:t>Fraser Health Authority</w:t>
    </w:r>
    <w:r w:rsidR="008B5952">
      <w:tab/>
    </w:r>
    <w:r w:rsidR="00F241B5">
      <w:t xml:space="preserve">Page </w:t>
    </w:r>
    <w:r w:rsidR="00F241B5" w:rsidRPr="008450DC">
      <w:fldChar w:fldCharType="begin"/>
    </w:r>
    <w:r w:rsidR="00F241B5" w:rsidRPr="008450DC">
      <w:instrText xml:space="preserve"> PAGE  \* Arabic  \* MERGEFORMAT </w:instrText>
    </w:r>
    <w:r w:rsidR="00F241B5" w:rsidRPr="008450DC">
      <w:fldChar w:fldCharType="separate"/>
    </w:r>
    <w:r w:rsidR="00F241B5" w:rsidRPr="008450DC">
      <w:rPr>
        <w:noProof/>
      </w:rPr>
      <w:t>1</w:t>
    </w:r>
    <w:r w:rsidR="00F241B5" w:rsidRPr="008450DC">
      <w:fldChar w:fldCharType="end"/>
    </w:r>
    <w:r w:rsidR="00F241B5" w:rsidRPr="008450DC">
      <w:t xml:space="preserve"> of </w:t>
    </w:r>
    <w:fldSimple w:instr=" NUMPAGES  \* Arabic  \* MERGEFORMAT ">
      <w:r w:rsidR="00F241B5" w:rsidRPr="008450DC">
        <w:rPr>
          <w:noProof/>
        </w:rPr>
        <w:t>2</w:t>
      </w:r>
    </w:fldSimple>
  </w:p>
  <w:p w14:paraId="5BDF708D" w14:textId="77777777" w:rsidR="0040113D" w:rsidRPr="008B5952" w:rsidRDefault="0040113D" w:rsidP="008B5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280E" w14:textId="77777777" w:rsidR="00530E4C" w:rsidRDefault="00530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06C79"/>
    <w:multiLevelType w:val="multilevel"/>
    <w:tmpl w:val="A5DEB802"/>
    <w:lvl w:ilvl="0">
      <w:start w:val="1"/>
      <w:numFmt w:val="decimal"/>
      <w:lvlRestart w:val="0"/>
      <w:pStyle w:val="Heading1"/>
      <w:lvlText w:val="Part 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9E3558"/>
    <w:multiLevelType w:val="multilevel"/>
    <w:tmpl w:val="5060F32E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4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B242857"/>
    <w:multiLevelType w:val="multilevel"/>
    <w:tmpl w:val="8274141C"/>
    <w:lvl w:ilvl="0">
      <w:start w:val="1"/>
      <w:numFmt w:val="decimal"/>
      <w:lvlRestart w:val="0"/>
      <w:lvlText w:val="Part 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080" w:hanging="108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pStyle w:val="CSITitle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5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0923796"/>
    <w:multiLevelType w:val="multilevel"/>
    <w:tmpl w:val="D9344C80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823425"/>
    <w:multiLevelType w:val="multilevel"/>
    <w:tmpl w:val="06B6C692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8" w15:restartNumberingAfterBreak="0">
    <w:nsid w:val="3B735DF8"/>
    <w:multiLevelType w:val="multilevel"/>
    <w:tmpl w:val="0409001D"/>
    <w:styleLink w:val="DataSheet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B144B28"/>
    <w:multiLevelType w:val="multilevel"/>
    <w:tmpl w:val="05F605C4"/>
    <w:styleLink w:val="TDR-style1"/>
    <w:lvl w:ilvl="0">
      <w:start w:val="1"/>
      <w:numFmt w:val="decimal"/>
      <w:lvlText w:val=".%1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71"/>
        </w:tabs>
        <w:ind w:left="1871" w:hanging="453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34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5" w:hanging="567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3402" w:hanging="567"/>
      </w:pPr>
    </w:lvl>
    <w:lvl w:ilvl="5">
      <w:start w:val="1"/>
      <w:numFmt w:val="lowerRoman"/>
      <w:lvlText w:val="%6."/>
      <w:lvlJc w:val="right"/>
      <w:pPr>
        <w:tabs>
          <w:tab w:val="num" w:pos="3970"/>
        </w:tabs>
        <w:ind w:left="3969" w:hanging="567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6" w:hanging="567"/>
      </w:pPr>
    </w:lvl>
    <w:lvl w:ilvl="7">
      <w:start w:val="1"/>
      <w:numFmt w:val="lowerLetter"/>
      <w:lvlText w:val="%8."/>
      <w:lvlJc w:val="left"/>
      <w:pPr>
        <w:tabs>
          <w:tab w:val="num" w:pos="5104"/>
        </w:tabs>
        <w:ind w:left="5103" w:hanging="567"/>
      </w:pPr>
    </w:lvl>
    <w:lvl w:ilvl="8">
      <w:start w:val="1"/>
      <w:numFmt w:val="lowerRoman"/>
      <w:lvlText w:val="%9."/>
      <w:lvlJc w:val="right"/>
      <w:pPr>
        <w:tabs>
          <w:tab w:val="num" w:pos="5671"/>
        </w:tabs>
        <w:ind w:left="5670" w:hanging="567"/>
      </w:pPr>
    </w:lvl>
  </w:abstractNum>
  <w:abstractNum w:abstractNumId="10" w15:restartNumberingAfterBreak="0">
    <w:nsid w:val="5B965082"/>
    <w:multiLevelType w:val="multilevel"/>
    <w:tmpl w:val="8A985296"/>
    <w:styleLink w:val="Style1"/>
    <w:lvl w:ilvl="0">
      <w:start w:val="1"/>
      <w:numFmt w:val="decimal"/>
      <w:lvlText w:val=".%1)"/>
      <w:lvlJc w:val="left"/>
      <w:pPr>
        <w:ind w:left="179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35"/>
        </w:tabs>
        <w:ind w:left="1776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E3F5A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516849271">
    <w:abstractNumId w:val="7"/>
  </w:num>
  <w:num w:numId="2" w16cid:durableId="1922981064">
    <w:abstractNumId w:val="3"/>
  </w:num>
  <w:num w:numId="3" w16cid:durableId="348878162">
    <w:abstractNumId w:val="5"/>
  </w:num>
  <w:num w:numId="4" w16cid:durableId="32192238">
    <w:abstractNumId w:val="8"/>
  </w:num>
  <w:num w:numId="5" w16cid:durableId="1533882502">
    <w:abstractNumId w:val="11"/>
  </w:num>
  <w:num w:numId="6" w16cid:durableId="1542784121">
    <w:abstractNumId w:val="10"/>
  </w:num>
  <w:num w:numId="7" w16cid:durableId="1065839592">
    <w:abstractNumId w:val="9"/>
  </w:num>
  <w:num w:numId="8" w16cid:durableId="531769710">
    <w:abstractNumId w:val="6"/>
  </w:num>
  <w:num w:numId="9" w16cid:durableId="1268780669">
    <w:abstractNumId w:val="4"/>
  </w:num>
  <w:num w:numId="10" w16cid:durableId="771972445">
    <w:abstractNumId w:val="2"/>
  </w:num>
  <w:num w:numId="11" w16cid:durableId="817919385">
    <w:abstractNumId w:val="2"/>
  </w:num>
  <w:num w:numId="12" w16cid:durableId="1165899228">
    <w:abstractNumId w:val="2"/>
  </w:num>
  <w:num w:numId="13" w16cid:durableId="88308961">
    <w:abstractNumId w:val="2"/>
  </w:num>
  <w:num w:numId="14" w16cid:durableId="624968331">
    <w:abstractNumId w:val="2"/>
  </w:num>
  <w:num w:numId="15" w16cid:durableId="2143183208">
    <w:abstractNumId w:val="2"/>
  </w:num>
  <w:num w:numId="16" w16cid:durableId="485362122">
    <w:abstractNumId w:val="7"/>
  </w:num>
  <w:num w:numId="17" w16cid:durableId="914433840">
    <w:abstractNumId w:val="7"/>
  </w:num>
  <w:num w:numId="18" w16cid:durableId="42106974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A"/>
    <w:rsid w:val="00016F50"/>
    <w:rsid w:val="00041154"/>
    <w:rsid w:val="0007413E"/>
    <w:rsid w:val="00075BCB"/>
    <w:rsid w:val="000773AF"/>
    <w:rsid w:val="000B6406"/>
    <w:rsid w:val="00154369"/>
    <w:rsid w:val="001716DB"/>
    <w:rsid w:val="001B6814"/>
    <w:rsid w:val="001C2F73"/>
    <w:rsid w:val="001F1B31"/>
    <w:rsid w:val="00206A11"/>
    <w:rsid w:val="002236F3"/>
    <w:rsid w:val="002402DE"/>
    <w:rsid w:val="00266AC0"/>
    <w:rsid w:val="00276549"/>
    <w:rsid w:val="002A5BB8"/>
    <w:rsid w:val="002C48FF"/>
    <w:rsid w:val="002C7943"/>
    <w:rsid w:val="002D6D05"/>
    <w:rsid w:val="00301647"/>
    <w:rsid w:val="0032035F"/>
    <w:rsid w:val="003241C6"/>
    <w:rsid w:val="00342C7E"/>
    <w:rsid w:val="003769AC"/>
    <w:rsid w:val="00385EB6"/>
    <w:rsid w:val="00387C87"/>
    <w:rsid w:val="003D4145"/>
    <w:rsid w:val="003E1E22"/>
    <w:rsid w:val="0040113D"/>
    <w:rsid w:val="00413B91"/>
    <w:rsid w:val="004251EB"/>
    <w:rsid w:val="004265B0"/>
    <w:rsid w:val="00444D4F"/>
    <w:rsid w:val="004670D7"/>
    <w:rsid w:val="00486A8F"/>
    <w:rsid w:val="004978DC"/>
    <w:rsid w:val="004A30F5"/>
    <w:rsid w:val="004E287B"/>
    <w:rsid w:val="004E3CAC"/>
    <w:rsid w:val="004E5B16"/>
    <w:rsid w:val="00530E4C"/>
    <w:rsid w:val="00567501"/>
    <w:rsid w:val="005A4669"/>
    <w:rsid w:val="005C0BBB"/>
    <w:rsid w:val="005E6A2A"/>
    <w:rsid w:val="005F0620"/>
    <w:rsid w:val="005F150A"/>
    <w:rsid w:val="00605C47"/>
    <w:rsid w:val="0061144F"/>
    <w:rsid w:val="00652F5A"/>
    <w:rsid w:val="00660998"/>
    <w:rsid w:val="0066205C"/>
    <w:rsid w:val="006A2F15"/>
    <w:rsid w:val="006E25BE"/>
    <w:rsid w:val="006F4169"/>
    <w:rsid w:val="007075B7"/>
    <w:rsid w:val="00710EBD"/>
    <w:rsid w:val="00736677"/>
    <w:rsid w:val="0075447D"/>
    <w:rsid w:val="0077129B"/>
    <w:rsid w:val="007A6530"/>
    <w:rsid w:val="007E3022"/>
    <w:rsid w:val="00807C61"/>
    <w:rsid w:val="0082132A"/>
    <w:rsid w:val="00821345"/>
    <w:rsid w:val="008232DF"/>
    <w:rsid w:val="008414C9"/>
    <w:rsid w:val="008450DC"/>
    <w:rsid w:val="008537F1"/>
    <w:rsid w:val="00857781"/>
    <w:rsid w:val="00885208"/>
    <w:rsid w:val="00885339"/>
    <w:rsid w:val="008B5952"/>
    <w:rsid w:val="008C26FD"/>
    <w:rsid w:val="008C7681"/>
    <w:rsid w:val="008C7B02"/>
    <w:rsid w:val="008D347B"/>
    <w:rsid w:val="008D3EEF"/>
    <w:rsid w:val="008E6F25"/>
    <w:rsid w:val="008F41DC"/>
    <w:rsid w:val="00930764"/>
    <w:rsid w:val="00932035"/>
    <w:rsid w:val="0093345A"/>
    <w:rsid w:val="00934821"/>
    <w:rsid w:val="009372A5"/>
    <w:rsid w:val="0098079A"/>
    <w:rsid w:val="009F548A"/>
    <w:rsid w:val="00A0550A"/>
    <w:rsid w:val="00A7553B"/>
    <w:rsid w:val="00A83C03"/>
    <w:rsid w:val="00A8630A"/>
    <w:rsid w:val="00A93AB3"/>
    <w:rsid w:val="00AD5A2D"/>
    <w:rsid w:val="00B11A80"/>
    <w:rsid w:val="00B24D63"/>
    <w:rsid w:val="00B37B18"/>
    <w:rsid w:val="00B43D5F"/>
    <w:rsid w:val="00B45E94"/>
    <w:rsid w:val="00B61865"/>
    <w:rsid w:val="00B62EB9"/>
    <w:rsid w:val="00B80818"/>
    <w:rsid w:val="00B83D5E"/>
    <w:rsid w:val="00BC32F7"/>
    <w:rsid w:val="00BC464A"/>
    <w:rsid w:val="00C00437"/>
    <w:rsid w:val="00C10953"/>
    <w:rsid w:val="00C1182C"/>
    <w:rsid w:val="00C1228B"/>
    <w:rsid w:val="00C24B77"/>
    <w:rsid w:val="00C73B5B"/>
    <w:rsid w:val="00C94782"/>
    <w:rsid w:val="00CC375C"/>
    <w:rsid w:val="00CE0C16"/>
    <w:rsid w:val="00D06057"/>
    <w:rsid w:val="00D65FE6"/>
    <w:rsid w:val="00D66309"/>
    <w:rsid w:val="00D677E5"/>
    <w:rsid w:val="00D74D51"/>
    <w:rsid w:val="00DA4418"/>
    <w:rsid w:val="00DC41E8"/>
    <w:rsid w:val="00DD5252"/>
    <w:rsid w:val="00DE45C7"/>
    <w:rsid w:val="00DF5151"/>
    <w:rsid w:val="00E3142A"/>
    <w:rsid w:val="00E334EB"/>
    <w:rsid w:val="00E35B5B"/>
    <w:rsid w:val="00E47795"/>
    <w:rsid w:val="00EA4665"/>
    <w:rsid w:val="00ED200C"/>
    <w:rsid w:val="00EF42F2"/>
    <w:rsid w:val="00F241B5"/>
    <w:rsid w:val="00F84464"/>
    <w:rsid w:val="00F867EA"/>
    <w:rsid w:val="00FA46E4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B0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0F5"/>
    <w:rPr>
      <w:rFonts w:ascii="Arial" w:eastAsia="Calibri" w:hAnsi="Arial"/>
    </w:rPr>
  </w:style>
  <w:style w:type="paragraph" w:styleId="Heading1">
    <w:name w:val="heading 1"/>
    <w:basedOn w:val="Normal"/>
    <w:next w:val="Heading2"/>
    <w:qFormat/>
    <w:rsid w:val="004A30F5"/>
    <w:pPr>
      <w:keepNext/>
      <w:numPr>
        <w:numId w:val="15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4A30F5"/>
    <w:pPr>
      <w:keepNext/>
      <w:numPr>
        <w:ilvl w:val="1"/>
        <w:numId w:val="15"/>
      </w:numPr>
      <w:spacing w:before="240"/>
      <w:outlineLvl w:val="1"/>
    </w:pPr>
    <w:rPr>
      <w:b/>
      <w:szCs w:val="22"/>
    </w:rPr>
  </w:style>
  <w:style w:type="paragraph" w:styleId="Heading3">
    <w:name w:val="heading 3"/>
    <w:basedOn w:val="Normal"/>
    <w:link w:val="Heading3Char"/>
    <w:qFormat/>
    <w:rsid w:val="004A30F5"/>
    <w:pPr>
      <w:keepLines/>
      <w:numPr>
        <w:ilvl w:val="2"/>
        <w:numId w:val="15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4A30F5"/>
    <w:pPr>
      <w:numPr>
        <w:ilvl w:val="3"/>
        <w:numId w:val="15"/>
      </w:numPr>
      <w:spacing w:before="60"/>
      <w:outlineLvl w:val="3"/>
    </w:pPr>
    <w:rPr>
      <w:lang w:val="en-US"/>
    </w:rPr>
  </w:style>
  <w:style w:type="paragraph" w:styleId="Heading5">
    <w:name w:val="heading 5"/>
    <w:basedOn w:val="Normal"/>
    <w:link w:val="Heading5Char"/>
    <w:qFormat/>
    <w:rsid w:val="004A30F5"/>
    <w:pPr>
      <w:numPr>
        <w:ilvl w:val="4"/>
        <w:numId w:val="15"/>
      </w:numPr>
      <w:spacing w:before="60"/>
      <w:outlineLvl w:val="4"/>
    </w:pPr>
    <w:rPr>
      <w:lang w:val="en-US"/>
    </w:rPr>
  </w:style>
  <w:style w:type="paragraph" w:styleId="Heading6">
    <w:name w:val="heading 6"/>
    <w:basedOn w:val="Normal"/>
    <w:qFormat/>
    <w:rsid w:val="004A30F5"/>
    <w:pPr>
      <w:numPr>
        <w:ilvl w:val="5"/>
        <w:numId w:val="15"/>
      </w:numPr>
      <w:spacing w:before="60"/>
      <w:outlineLvl w:val="5"/>
    </w:pPr>
  </w:style>
  <w:style w:type="paragraph" w:styleId="Heading7">
    <w:name w:val="heading 7"/>
    <w:basedOn w:val="Normal"/>
    <w:qFormat/>
    <w:rsid w:val="004A30F5"/>
    <w:pPr>
      <w:numPr>
        <w:ilvl w:val="6"/>
        <w:numId w:val="18"/>
      </w:numPr>
      <w:spacing w:before="60"/>
      <w:outlineLvl w:val="6"/>
    </w:pPr>
  </w:style>
  <w:style w:type="paragraph" w:styleId="Heading8">
    <w:name w:val="heading 8"/>
    <w:basedOn w:val="Normal"/>
    <w:qFormat/>
    <w:rsid w:val="004A30F5"/>
    <w:pPr>
      <w:numPr>
        <w:ilvl w:val="7"/>
        <w:numId w:val="18"/>
      </w:numPr>
      <w:spacing w:before="60"/>
      <w:outlineLvl w:val="7"/>
    </w:pPr>
  </w:style>
  <w:style w:type="paragraph" w:styleId="Heading9">
    <w:name w:val="heading 9"/>
    <w:basedOn w:val="Normal"/>
    <w:qFormat/>
    <w:rsid w:val="004A30F5"/>
    <w:pPr>
      <w:numPr>
        <w:ilvl w:val="8"/>
        <w:numId w:val="18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414C9"/>
  </w:style>
  <w:style w:type="paragraph" w:customStyle="1" w:styleId="SpecNote">
    <w:name w:val="SpecNote"/>
    <w:basedOn w:val="Normal"/>
    <w:link w:val="SpecNoteChar"/>
    <w:autoRedefine/>
    <w:rsid w:val="00885339"/>
    <w:pPr>
      <w:pBdr>
        <w:top w:val="double" w:sz="6" w:space="1" w:color="00B0F0"/>
        <w:left w:val="double" w:sz="6" w:space="1" w:color="00B0F0"/>
        <w:bottom w:val="double" w:sz="6" w:space="1" w:color="00B0F0"/>
        <w:right w:val="double" w:sz="6" w:space="1" w:color="00B0F0"/>
      </w:pBdr>
    </w:pPr>
    <w:rPr>
      <w:i/>
      <w:color w:val="00B0F0"/>
      <w:szCs w:val="22"/>
    </w:rPr>
  </w:style>
  <w:style w:type="character" w:customStyle="1" w:styleId="Heading3Char">
    <w:name w:val="Heading 3 Char"/>
    <w:link w:val="Heading3"/>
    <w:rsid w:val="004A30F5"/>
    <w:rPr>
      <w:rFonts w:ascii="Arial" w:eastAsia="Calibri" w:hAnsi="Arial"/>
    </w:rPr>
  </w:style>
  <w:style w:type="character" w:customStyle="1" w:styleId="Heading4Char">
    <w:name w:val="Heading 4 Char"/>
    <w:link w:val="Heading4"/>
    <w:rsid w:val="004A30F5"/>
    <w:rPr>
      <w:rFonts w:ascii="Arial" w:eastAsia="Calibri" w:hAnsi="Arial"/>
      <w:lang w:val="en-US"/>
    </w:rPr>
  </w:style>
  <w:style w:type="paragraph" w:styleId="CommentText">
    <w:name w:val="annotation text"/>
    <w:basedOn w:val="Normal"/>
    <w:link w:val="CommentTextChar"/>
    <w:rsid w:val="008414C9"/>
  </w:style>
  <w:style w:type="character" w:customStyle="1" w:styleId="SecRefNum">
    <w:name w:val="SecRefNum"/>
    <w:rsid w:val="008414C9"/>
  </w:style>
  <w:style w:type="character" w:customStyle="1" w:styleId="SecRefName">
    <w:name w:val="SecRefName"/>
  </w:style>
  <w:style w:type="character" w:customStyle="1" w:styleId="CommentTextChar">
    <w:name w:val="Comment Text Char"/>
    <w:link w:val="CommentText"/>
    <w:rsid w:val="008414C9"/>
    <w:rPr>
      <w:rFonts w:ascii="Arial" w:eastAsia="Calibri" w:hAnsi="Arial"/>
      <w:lang w:val="en-CA" w:eastAsia="en-US" w:bidi="ar-SA"/>
    </w:rPr>
  </w:style>
  <w:style w:type="paragraph" w:customStyle="1" w:styleId="OR">
    <w:name w:val="[OR]"/>
    <w:basedOn w:val="Normal"/>
    <w:rsid w:val="008414C9"/>
    <w:pPr>
      <w:keepNext/>
      <w:jc w:val="center"/>
    </w:pPr>
    <w:rPr>
      <w:color w:val="FF0000"/>
    </w:rPr>
  </w:style>
  <w:style w:type="character" w:customStyle="1" w:styleId="Hypertext">
    <w:name w:val="Hypertext"/>
    <w:rsid w:val="008414C9"/>
    <w:rPr>
      <w:color w:val="0000FF"/>
      <w:u w:val="single"/>
    </w:rPr>
  </w:style>
  <w:style w:type="paragraph" w:customStyle="1" w:styleId="EndOfSection">
    <w:name w:val="EndOfSection"/>
    <w:basedOn w:val="Normal"/>
    <w:rsid w:val="008414C9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DF5151"/>
    <w:pPr>
      <w:numPr>
        <w:ilvl w:val="3"/>
        <w:numId w:val="3"/>
      </w:numPr>
      <w:tabs>
        <w:tab w:val="clear" w:pos="2160"/>
        <w:tab w:val="num" w:pos="360"/>
      </w:tabs>
      <w:spacing w:line="480" w:lineRule="auto"/>
      <w:ind w:left="0" w:firstLine="0"/>
      <w:jc w:val="center"/>
    </w:pPr>
    <w:rPr>
      <w:b/>
    </w:rPr>
  </w:style>
  <w:style w:type="paragraph" w:customStyle="1" w:styleId="Report1">
    <w:name w:val="Report 1"/>
    <w:basedOn w:val="Normal"/>
    <w:autoRedefine/>
    <w:rsid w:val="008414C9"/>
  </w:style>
  <w:style w:type="paragraph" w:styleId="Footer">
    <w:name w:val="footer"/>
    <w:basedOn w:val="Normal"/>
    <w:rsid w:val="008414C9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8414C9"/>
    <w:pPr>
      <w:tabs>
        <w:tab w:val="right" w:pos="9360"/>
      </w:tabs>
    </w:pPr>
  </w:style>
  <w:style w:type="character" w:customStyle="1" w:styleId="Highlight">
    <w:name w:val="Highlight"/>
    <w:rsid w:val="008414C9"/>
    <w:rPr>
      <w:color w:val="00FF00"/>
      <w:u w:val="single"/>
    </w:rPr>
  </w:style>
  <w:style w:type="paragraph" w:customStyle="1" w:styleId="Report2">
    <w:name w:val="Report 2"/>
    <w:basedOn w:val="Report1"/>
    <w:autoRedefine/>
    <w:rsid w:val="008414C9"/>
    <w:pPr>
      <w:tabs>
        <w:tab w:val="left" w:pos="720"/>
      </w:tabs>
    </w:pPr>
  </w:style>
  <w:style w:type="paragraph" w:customStyle="1" w:styleId="SpecNoteEnv">
    <w:name w:val="SpecNoteEnv"/>
    <w:basedOn w:val="SpecNote"/>
    <w:rsid w:val="008414C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paragraph" w:customStyle="1" w:styleId="Level3">
    <w:name w:val="Level 3"/>
    <w:rsid w:val="008414C9"/>
    <w:pPr>
      <w:autoSpaceDE w:val="0"/>
      <w:autoSpaceDN w:val="0"/>
      <w:adjustRightInd w:val="0"/>
      <w:spacing w:before="120"/>
      <w:jc w:val="both"/>
    </w:pPr>
    <w:rPr>
      <w:sz w:val="22"/>
      <w:szCs w:val="24"/>
      <w:lang w:val="en-US"/>
    </w:rPr>
  </w:style>
  <w:style w:type="paragraph" w:customStyle="1" w:styleId="Level2">
    <w:name w:val="Level 2"/>
    <w:rsid w:val="008414C9"/>
    <w:pPr>
      <w:keepNext/>
      <w:widowControl w:val="0"/>
      <w:autoSpaceDE w:val="0"/>
      <w:autoSpaceDN w:val="0"/>
      <w:adjustRightInd w:val="0"/>
      <w:spacing w:before="240"/>
      <w:jc w:val="both"/>
    </w:pPr>
    <w:rPr>
      <w:sz w:val="22"/>
      <w:szCs w:val="24"/>
      <w:lang w:val="en-US"/>
    </w:rPr>
  </w:style>
  <w:style w:type="paragraph" w:customStyle="1" w:styleId="Level1">
    <w:name w:val="Level 1"/>
    <w:rsid w:val="008414C9"/>
    <w:pPr>
      <w:widowControl w:val="0"/>
      <w:autoSpaceDE w:val="0"/>
      <w:autoSpaceDN w:val="0"/>
      <w:adjustRightInd w:val="0"/>
      <w:spacing w:before="480"/>
      <w:jc w:val="center"/>
      <w:outlineLvl w:val="0"/>
    </w:pPr>
    <w:rPr>
      <w:sz w:val="22"/>
      <w:szCs w:val="22"/>
      <w:lang w:val="en-US"/>
    </w:rPr>
  </w:style>
  <w:style w:type="paragraph" w:customStyle="1" w:styleId="Level4">
    <w:name w:val="Level 4"/>
    <w:rsid w:val="008414C9"/>
    <w:pPr>
      <w:widowControl w:val="0"/>
      <w:numPr>
        <w:ilvl w:val="4"/>
        <w:numId w:val="2"/>
      </w:numPr>
      <w:tabs>
        <w:tab w:val="clear" w:pos="2880"/>
      </w:tabs>
      <w:autoSpaceDE w:val="0"/>
      <w:autoSpaceDN w:val="0"/>
      <w:adjustRightInd w:val="0"/>
      <w:spacing w:before="60"/>
      <w:ind w:left="0" w:firstLine="0"/>
      <w:jc w:val="both"/>
    </w:pPr>
    <w:rPr>
      <w:sz w:val="22"/>
      <w:szCs w:val="24"/>
      <w:lang w:val="en-US"/>
    </w:rPr>
  </w:style>
  <w:style w:type="paragraph" w:customStyle="1" w:styleId="Level5">
    <w:name w:val="Level 5"/>
    <w:rsid w:val="008414C9"/>
    <w:pPr>
      <w:widowControl w:val="0"/>
      <w:numPr>
        <w:ilvl w:val="4"/>
        <w:numId w:val="3"/>
      </w:numPr>
      <w:tabs>
        <w:tab w:val="clear" w:pos="2880"/>
        <w:tab w:val="num" w:pos="360"/>
      </w:tabs>
      <w:autoSpaceDE w:val="0"/>
      <w:autoSpaceDN w:val="0"/>
      <w:adjustRightInd w:val="0"/>
      <w:ind w:left="0" w:firstLine="0"/>
      <w:jc w:val="both"/>
    </w:pPr>
    <w:rPr>
      <w:sz w:val="22"/>
      <w:szCs w:val="24"/>
      <w:lang w:val="en-US"/>
    </w:rPr>
  </w:style>
  <w:style w:type="paragraph" w:customStyle="1" w:styleId="Level6">
    <w:name w:val="Level 6"/>
    <w:rsid w:val="008414C9"/>
    <w:pPr>
      <w:widowControl w:val="0"/>
      <w:autoSpaceDE w:val="0"/>
      <w:autoSpaceDN w:val="0"/>
      <w:adjustRightInd w:val="0"/>
      <w:jc w:val="both"/>
    </w:pPr>
    <w:rPr>
      <w:sz w:val="22"/>
      <w:szCs w:val="24"/>
      <w:lang w:val="en-US"/>
    </w:rPr>
  </w:style>
  <w:style w:type="paragraph" w:customStyle="1" w:styleId="Level7">
    <w:name w:val="Level 7"/>
    <w:rsid w:val="008414C9"/>
    <w:pPr>
      <w:widowControl w:val="0"/>
      <w:autoSpaceDE w:val="0"/>
      <w:autoSpaceDN w:val="0"/>
      <w:adjustRightInd w:val="0"/>
      <w:ind w:left="4320"/>
      <w:jc w:val="both"/>
    </w:pPr>
    <w:rPr>
      <w:sz w:val="22"/>
      <w:szCs w:val="24"/>
      <w:lang w:val="en-US"/>
    </w:rPr>
  </w:style>
  <w:style w:type="paragraph" w:customStyle="1" w:styleId="Level8">
    <w:name w:val="Level 8"/>
    <w:rsid w:val="008414C9"/>
    <w:pPr>
      <w:widowControl w:val="0"/>
      <w:autoSpaceDE w:val="0"/>
      <w:autoSpaceDN w:val="0"/>
      <w:adjustRightInd w:val="0"/>
      <w:ind w:left="5040"/>
      <w:jc w:val="both"/>
    </w:pPr>
    <w:rPr>
      <w:sz w:val="22"/>
      <w:szCs w:val="24"/>
      <w:lang w:val="en-US"/>
    </w:rPr>
  </w:style>
  <w:style w:type="paragraph" w:customStyle="1" w:styleId="Level9">
    <w:name w:val="Level 9"/>
    <w:rsid w:val="008414C9"/>
    <w:pPr>
      <w:widowControl w:val="0"/>
      <w:autoSpaceDE w:val="0"/>
      <w:autoSpaceDN w:val="0"/>
      <w:adjustRightInd w:val="0"/>
      <w:ind w:left="6480"/>
      <w:jc w:val="both"/>
    </w:pPr>
    <w:rPr>
      <w:sz w:val="22"/>
      <w:szCs w:val="24"/>
      <w:lang w:val="en-US"/>
    </w:rPr>
  </w:style>
  <w:style w:type="numbering" w:customStyle="1" w:styleId="DataSheet">
    <w:name w:val="DataSheet"/>
    <w:rsid w:val="008414C9"/>
    <w:pPr>
      <w:numPr>
        <w:numId w:val="4"/>
      </w:numPr>
    </w:pPr>
  </w:style>
  <w:style w:type="numbering" w:styleId="ArticleSection">
    <w:name w:val="Outline List 3"/>
    <w:basedOn w:val="NoList"/>
    <w:rsid w:val="008414C9"/>
    <w:pPr>
      <w:numPr>
        <w:numId w:val="5"/>
      </w:numPr>
    </w:pPr>
  </w:style>
  <w:style w:type="paragraph" w:customStyle="1" w:styleId="AuthorNote">
    <w:name w:val="AuthorNote"/>
    <w:basedOn w:val="SpecNote"/>
    <w:rsid w:val="008414C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character" w:styleId="Hyperlink">
    <w:name w:val="Hyperlink"/>
    <w:rsid w:val="008414C9"/>
    <w:rPr>
      <w:color w:val="0000FF"/>
      <w:u w:val="single"/>
    </w:rPr>
  </w:style>
  <w:style w:type="character" w:customStyle="1" w:styleId="Heading5Char">
    <w:name w:val="Heading 5 Char"/>
    <w:link w:val="Heading5"/>
    <w:rsid w:val="004A30F5"/>
    <w:rPr>
      <w:rFonts w:ascii="Arial" w:eastAsia="Calibri" w:hAnsi="Arial"/>
      <w:lang w:val="en-US"/>
    </w:rPr>
  </w:style>
  <w:style w:type="paragraph" w:styleId="Revision">
    <w:name w:val="Revision"/>
    <w:hidden/>
    <w:uiPriority w:val="99"/>
    <w:semiHidden/>
    <w:rsid w:val="008414C9"/>
    <w:rPr>
      <w:sz w:val="22"/>
    </w:rPr>
  </w:style>
  <w:style w:type="paragraph" w:customStyle="1" w:styleId="PRT">
    <w:name w:val="PRT"/>
    <w:basedOn w:val="Normal"/>
    <w:next w:val="Normal"/>
    <w:rsid w:val="008414C9"/>
    <w:pPr>
      <w:keepNext/>
      <w:suppressAutoHyphens/>
      <w:spacing w:before="480"/>
      <w:jc w:val="both"/>
      <w:outlineLvl w:val="0"/>
    </w:pPr>
    <w:rPr>
      <w:lang w:val="en-US"/>
    </w:rPr>
  </w:style>
  <w:style w:type="paragraph" w:customStyle="1" w:styleId="PR1">
    <w:name w:val="PR1"/>
    <w:basedOn w:val="Normal"/>
    <w:rsid w:val="008414C9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lang w:val="en-US"/>
    </w:rPr>
  </w:style>
  <w:style w:type="paragraph" w:customStyle="1" w:styleId="PR2">
    <w:name w:val="PR2"/>
    <w:basedOn w:val="Normal"/>
    <w:rsid w:val="008414C9"/>
    <w:pPr>
      <w:tabs>
        <w:tab w:val="left" w:pos="1440"/>
      </w:tabs>
      <w:suppressAutoHyphens/>
      <w:ind w:left="1440" w:hanging="576"/>
      <w:jc w:val="both"/>
      <w:outlineLvl w:val="3"/>
    </w:pPr>
    <w:rPr>
      <w:lang w:val="en-US"/>
    </w:rPr>
  </w:style>
  <w:style w:type="paragraph" w:customStyle="1" w:styleId="PR3">
    <w:name w:val="PR3"/>
    <w:basedOn w:val="Normal"/>
    <w:rsid w:val="008414C9"/>
    <w:pPr>
      <w:tabs>
        <w:tab w:val="left" w:pos="2016"/>
      </w:tabs>
      <w:suppressAutoHyphens/>
      <w:ind w:left="2016" w:hanging="576"/>
      <w:jc w:val="both"/>
      <w:outlineLvl w:val="4"/>
    </w:pPr>
    <w:rPr>
      <w:lang w:val="en-US"/>
    </w:rPr>
  </w:style>
  <w:style w:type="paragraph" w:customStyle="1" w:styleId="PR4">
    <w:name w:val="PR4"/>
    <w:basedOn w:val="Normal"/>
    <w:rsid w:val="008414C9"/>
    <w:pPr>
      <w:tabs>
        <w:tab w:val="left" w:pos="2592"/>
      </w:tabs>
      <w:suppressAutoHyphens/>
      <w:ind w:left="2592" w:hanging="576"/>
      <w:jc w:val="both"/>
      <w:outlineLvl w:val="5"/>
    </w:pPr>
    <w:rPr>
      <w:lang w:val="en-US"/>
    </w:rPr>
  </w:style>
  <w:style w:type="paragraph" w:customStyle="1" w:styleId="PR5">
    <w:name w:val="PR5"/>
    <w:basedOn w:val="Normal"/>
    <w:rsid w:val="008414C9"/>
    <w:pPr>
      <w:tabs>
        <w:tab w:val="left" w:pos="3168"/>
      </w:tabs>
      <w:suppressAutoHyphens/>
      <w:ind w:left="3168" w:hanging="576"/>
      <w:jc w:val="both"/>
      <w:outlineLvl w:val="6"/>
    </w:pPr>
    <w:rPr>
      <w:lang w:val="en-US"/>
    </w:rPr>
  </w:style>
  <w:style w:type="paragraph" w:customStyle="1" w:styleId="CMT">
    <w:name w:val="CMT"/>
    <w:basedOn w:val="Normal"/>
    <w:link w:val="CMTChar"/>
    <w:rsid w:val="008414C9"/>
    <w:pPr>
      <w:suppressAutoHyphens/>
      <w:spacing w:before="240"/>
      <w:jc w:val="both"/>
    </w:pPr>
    <w:rPr>
      <w:vanish/>
      <w:color w:val="0000FF"/>
      <w:lang w:val="en-US"/>
    </w:rPr>
  </w:style>
  <w:style w:type="character" w:customStyle="1" w:styleId="CMTChar">
    <w:name w:val="CMT Char"/>
    <w:link w:val="CMT"/>
    <w:rsid w:val="0040113D"/>
    <w:rPr>
      <w:rFonts w:ascii="Arial" w:eastAsia="Calibri" w:hAnsi="Arial"/>
      <w:vanish/>
      <w:color w:val="0000FF"/>
      <w:lang w:val="en-US" w:eastAsia="en-US" w:bidi="ar-SA"/>
    </w:rPr>
  </w:style>
  <w:style w:type="character" w:customStyle="1" w:styleId="SpecNoteChar">
    <w:name w:val="SpecNote Char"/>
    <w:link w:val="SpecNote"/>
    <w:rsid w:val="00885339"/>
    <w:rPr>
      <w:rFonts w:ascii="Arial" w:eastAsia="Calibri" w:hAnsi="Arial"/>
      <w:i/>
      <w:color w:val="00B0F0"/>
      <w:szCs w:val="22"/>
      <w:lang w:val="en-CA"/>
    </w:rPr>
  </w:style>
  <w:style w:type="paragraph" w:customStyle="1" w:styleId="Notes">
    <w:name w:val="Notes"/>
    <w:basedOn w:val="SpecNote"/>
    <w:link w:val="NotesChar"/>
    <w:qFormat/>
    <w:rsid w:val="004A30F5"/>
    <w:pPr>
      <w:pBdr>
        <w:left w:val="double" w:sz="6" w:space="4" w:color="00B0F0"/>
        <w:right w:val="double" w:sz="6" w:space="4" w:color="00B0F0"/>
      </w:pBdr>
    </w:pPr>
  </w:style>
  <w:style w:type="character" w:customStyle="1" w:styleId="NotesChar">
    <w:name w:val="Notes Char"/>
    <w:link w:val="Notes"/>
    <w:rsid w:val="004A30F5"/>
    <w:rPr>
      <w:rFonts w:ascii="Arial" w:eastAsia="Calibri" w:hAnsi="Arial"/>
      <w:i/>
      <w:color w:val="00B0F0"/>
      <w:szCs w:val="22"/>
    </w:rPr>
  </w:style>
  <w:style w:type="paragraph" w:styleId="ListParagraph">
    <w:name w:val="List Paragraph"/>
    <w:basedOn w:val="Normal"/>
    <w:uiPriority w:val="34"/>
    <w:qFormat/>
    <w:rsid w:val="004A30F5"/>
    <w:pPr>
      <w:keepLines/>
      <w:tabs>
        <w:tab w:val="left" w:pos="851"/>
      </w:tabs>
      <w:spacing w:before="120" w:after="120"/>
    </w:pPr>
    <w:rPr>
      <w:rFonts w:ascii="Calibri" w:eastAsiaTheme="minorHAnsi" w:hAnsi="Calibri" w:cstheme="minorBidi"/>
      <w:sz w:val="22"/>
      <w:szCs w:val="22"/>
    </w:rPr>
  </w:style>
  <w:style w:type="numbering" w:customStyle="1" w:styleId="Style1">
    <w:name w:val="Style1"/>
    <w:uiPriority w:val="99"/>
    <w:rsid w:val="005A4669"/>
    <w:pPr>
      <w:numPr>
        <w:numId w:val="6"/>
      </w:numPr>
    </w:pPr>
  </w:style>
  <w:style w:type="numbering" w:customStyle="1" w:styleId="TDR-style1">
    <w:name w:val="TDR-style1"/>
    <w:uiPriority w:val="99"/>
    <w:rsid w:val="005A4669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A4669"/>
    <w:pPr>
      <w:tabs>
        <w:tab w:val="left" w:pos="851"/>
      </w:tabs>
    </w:pPr>
    <w:rPr>
      <w:rFonts w:ascii="Calibri Light" w:eastAsiaTheme="minorHAnsi" w:hAnsi="Calibri Light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4669"/>
    <w:rPr>
      <w:rFonts w:ascii="Calibri Light" w:eastAsiaTheme="minorHAnsi" w:hAnsi="Calibri Light" w:cstheme="minorBidi"/>
    </w:rPr>
  </w:style>
  <w:style w:type="character" w:customStyle="1" w:styleId="Heading2Char">
    <w:name w:val="Heading 2 Char"/>
    <w:basedOn w:val="DefaultParagraphFont"/>
    <w:link w:val="Heading2"/>
    <w:rsid w:val="004A30F5"/>
    <w:rPr>
      <w:rFonts w:ascii="Arial" w:eastAsia="Calibri" w:hAnsi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07C960BD93A419B531396B8E8B2A3" ma:contentTypeVersion="16" ma:contentTypeDescription="Create a new document." ma:contentTypeScope="" ma:versionID="a806d9387a9287ac3afc4bc1f48e67b0">
  <xsd:schema xmlns:xsd="http://www.w3.org/2001/XMLSchema" xmlns:xs="http://www.w3.org/2001/XMLSchema" xmlns:p="http://schemas.microsoft.com/office/2006/metadata/properties" xmlns:ns2="941ee571-944d-4942-b4b9-cb6fe0d6cb25" xmlns:ns3="8f5637d6-9f5e-4e8d-b4cc-1ff339034f45" targetNamespace="http://schemas.microsoft.com/office/2006/metadata/properties" ma:root="true" ma:fieldsID="d91da5a384f9f9befddf298960d4b406" ns2:_="" ns3:_="">
    <xsd:import namespace="941ee571-944d-4942-b4b9-cb6fe0d6cb25"/>
    <xsd:import namespace="8f5637d6-9f5e-4e8d-b4cc-1ff33903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571-944d-4942-b4b9-cb6fe0d6c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35c345-a771-4d1f-8eb8-e6e64da6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37d6-9f5e-4e8d-b4cc-1ff33903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d0057c-93d9-4205-985a-352107b750e5}" ma:internalName="TaxCatchAll" ma:showField="CatchAllData" ma:web="8f5637d6-9f5e-4e8d-b4cc-1ff33903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637d6-9f5e-4e8d-b4cc-1ff339034f45" xsi:nil="true"/>
    <lcf76f155ced4ddcb4097134ff3c332f xmlns="941ee571-944d-4942-b4b9-cb6fe0d6c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EF1A9-ABCC-4253-8A00-6BAC4BB80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EC089-63F1-4BAE-8157-90F92F847797}"/>
</file>

<file path=customXml/itemProps3.xml><?xml version="1.0" encoding="utf-8"?>
<ds:datastoreItem xmlns:ds="http://schemas.openxmlformats.org/officeDocument/2006/customXml" ds:itemID="{E7BCD5CE-CCF1-4F7F-8BAB-3EE8876799A6}"/>
</file>

<file path=customXml/itemProps4.xml><?xml version="1.0" encoding="utf-8"?>
<ds:datastoreItem xmlns:ds="http://schemas.openxmlformats.org/officeDocument/2006/customXml" ds:itemID="{A3F4F3CF-85F3-48A5-A546-6BBCABAA1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2025-12-01T08:06:00Z</dcterms:created>
  <dcterms:modified xsi:type="dcterms:W3CDTF">2025-12-02T23:09:00Z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0x010100EF207C960BD93A419B531396B8E8B2A3</vt:lpwstr>
  </property>
  <property fmtid="{D5CDD505-2E9C-101B-9397-08002B2CF9AE}" pid="3" name="MediaServiceImageTags">
    <vt:lpwstr/>
  </property>
</Properties>
</file>